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1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overflowPunct w:val="0"/>
        <w:autoSpaceDE w:val="0"/>
        <w:autoSpaceDN w:val="0"/>
        <w:adjustRightInd w:val="0"/>
        <w:spacing w:after="0" w:line="232" w:lineRule="auto"/>
        <w:ind w:left="3680" w:right="720" w:hanging="3082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Záznam z telefonicky podanej sťažnos, z podanej sťažnos formou e-mailovej správy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3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Dátum</w:t>
      </w:r>
      <w:r>
        <w:rPr>
          <w:rFonts w:ascii="Calibri" w:hAnsi="Calibri" w:cs="Calibri"/>
          <w:sz w:val="24"/>
          <w:szCs w:val="24"/>
        </w:rPr>
        <w:t>: 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Sťažnosť prijal: 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(meno a priezvisko, adresa, resp. funkcia, odd.)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Predmet sťažnos </w:t>
      </w:r>
      <w:r>
        <w:rPr>
          <w:rFonts w:ascii="Calibri" w:hAnsi="Calibri" w:cs="Calibri"/>
          <w:sz w:val="24"/>
          <w:szCs w:val="24"/>
        </w:rPr>
        <w:t>:................................................................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Čoho sa sťažovateľ domáha. 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overflowPunct w:val="0"/>
        <w:autoSpaceDE w:val="0"/>
        <w:autoSpaceDN w:val="0"/>
        <w:adjustRightInd w:val="0"/>
        <w:spacing w:after="0" w:line="22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ťažovateľ bol upovedomený s povinnosťou oboznámenia sa so záznamom z podanej sťažnos prečítaním, čo potvrdí svojím podpisom v dohodnutom termíne a ež s tým, že ak tak neurobí, sťažnosť sa odloží.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Sťažovateľ uvedenú skutočnosť zobral na vedomie s tým, že s</w:t>
      </w:r>
      <w:r>
        <w:rPr>
          <w:rFonts w:ascii="Calibri" w:hAnsi="Calibri" w:cs="Calibri"/>
          <w:sz w:val="24"/>
          <w:szCs w:val="24"/>
        </w:rPr>
        <w:t>a osobne dostaví na obecný úrad za účelom oboznámenia sa so záznamom a potvrdenia obsahu záznamu podpisom.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tabs>
          <w:tab w:val="left" w:pos="5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Zalužice dňa: </w:t>
      </w:r>
      <w:r>
        <w:rPr>
          <w:rFonts w:ascii="Calibri" w:hAnsi="Calibri" w:cs="Calibri"/>
          <w:sz w:val="24"/>
          <w:szCs w:val="24"/>
        </w:rPr>
        <w:t>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</w:rPr>
        <w:t>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63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Podpis sťažovateľa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Záznam bol vypracovaný v 2 rovnopisoch, ktoré obdržia: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1 x hlavný kontrolór /starosta obce, resp. poverený zamestnanec/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1 x prijímateľ sťažnos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7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7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Zápisnica o prešetrení sťažnos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Miesto prešetrení: 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(objekt)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Čas prešetrenia: 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</w:t>
      </w:r>
    </w:p>
    <w:p w:rsidR="00000000" w:rsidRDefault="00B35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440" w:right="1400" w:bottom="1440" w:left="1420" w:header="720" w:footer="720" w:gutter="0"/>
          <w:cols w:space="720" w:equalWidth="0">
            <w:col w:w="9080"/>
          </w:cols>
          <w:noEndnote/>
        </w:sect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Prešetril: 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(meno a priezvisko, funkcia, odd. referent)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</w:t>
      </w:r>
      <w:r>
        <w:rPr>
          <w:rFonts w:ascii="Calibri" w:hAnsi="Calibri" w:cs="Calibri"/>
          <w:sz w:val="24"/>
          <w:szCs w:val="24"/>
        </w:rPr>
        <w:t>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(podpis)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Na základe: 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right="33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Odstúpenie na prešetrenie hl. kontrolórom. resp. komisiou Zriadenou OZ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Preukázané zistenia: </w:t>
      </w:r>
      <w:r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right="1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Mená a podpisy osôb, ktorých sa zistenia priamo týkajú a ktoré boli oboznámené s obsahom zápisnice.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 sa niekto zo zúčastne</w:t>
      </w:r>
      <w:r>
        <w:rPr>
          <w:rFonts w:ascii="Calibri" w:hAnsi="Calibri" w:cs="Calibri"/>
          <w:sz w:val="24"/>
          <w:szCs w:val="24"/>
        </w:rPr>
        <w:t>ných odmietne oboznámiť s obsahom zápisnice, alebo ju po oboznámení sa s obsahom odmietne podpísať, uvedie sa to v zápisnici s dôvodmi odmietnua podpisu.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ind w:right="2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Vyhodnotenie opodstatnenos dôvodov odmietnua podpísania zápisnice zamestnancom ObÚ, ktorý sťažnosť prešetroval, s uvedením výsledku vyhodnotenia.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 zistených nedostatkoch určenie, kto prijme opatrenia na odstránenie zistených nedostatkov a príčin ich vz</w:t>
      </w:r>
      <w:r>
        <w:rPr>
          <w:rFonts w:ascii="Calibri" w:hAnsi="Calibri" w:cs="Calibri"/>
          <w:sz w:val="24"/>
          <w:szCs w:val="24"/>
        </w:rPr>
        <w:t>niku akým spôsobom a v akej lehote.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overflowPunct w:val="0"/>
        <w:autoSpaceDE w:val="0"/>
        <w:autoSpaceDN w:val="0"/>
        <w:adjustRightInd w:val="0"/>
        <w:spacing w:after="0" w:line="22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Správu o splnení prijatých opatrení predloží navrhovateľ opatrení po ich splnení do 10 dní hlavnému kontrolórovi, resp. starostovi obce, alebo zamestnancovi poverenému OZ.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Dátum vyhotovenia zápisnice: </w:t>
      </w:r>
      <w:r>
        <w:rPr>
          <w:rFonts w:ascii="Calibri" w:hAnsi="Calibri" w:cs="Calibri"/>
          <w:sz w:val="24"/>
          <w:szCs w:val="24"/>
        </w:rPr>
        <w:t>...............</w:t>
      </w:r>
      <w:r>
        <w:rPr>
          <w:rFonts w:ascii="Calibri" w:hAnsi="Calibri" w:cs="Calibri"/>
          <w:sz w:val="24"/>
          <w:szCs w:val="24"/>
        </w:rPr>
        <w:t>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Záznam bol vypracovaný v 3 rovnopisoch, ktoré obdržia: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1 x hlavný kontrolór, /primátor, poverený zamestnanec/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1 x prednosta MsÚ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1 x prešetrovateľ sťažnos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Záznam o vybavení ústnej sťažnos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0" w:h="16840"/>
          <w:pgMar w:top="1440" w:right="1420" w:bottom="1440" w:left="1420" w:header="720" w:footer="720" w:gutter="0"/>
          <w:cols w:space="720" w:equalWidth="0">
            <w:col w:w="9060"/>
          </w:cols>
          <w:noEndnote/>
        </w:sect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Dátum: </w:t>
      </w:r>
      <w:r>
        <w:rPr>
          <w:rFonts w:ascii="Calibri" w:hAnsi="Calibri" w:cs="Calibri"/>
          <w:sz w:val="23"/>
          <w:szCs w:val="23"/>
        </w:rPr>
        <w:t>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0" w:h="16840"/>
          <w:pgMar w:top="1440" w:right="5760" w:bottom="1440" w:left="1420" w:header="720" w:footer="720" w:gutter="0"/>
          <w:cols w:space="720" w:equalWidth="0">
            <w:col w:w="4720"/>
          </w:cols>
          <w:noEndnote/>
        </w:sect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Calibri" w:hAnsi="Calibri" w:cs="Calibri"/>
          <w:b/>
          <w:bCs/>
          <w:sz w:val="23"/>
          <w:szCs w:val="23"/>
        </w:rPr>
        <w:lastRenderedPageBreak/>
        <w:t xml:space="preserve">Prijal: </w:t>
      </w:r>
      <w:r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(meno a</w:t>
      </w:r>
      <w:r>
        <w:rPr>
          <w:rFonts w:ascii="Calibri" w:hAnsi="Calibri" w:cs="Calibri"/>
          <w:sz w:val="24"/>
          <w:szCs w:val="24"/>
        </w:rPr>
        <w:t xml:space="preserve"> priezvisko, funkcia, oddelenie /referát)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Sťažovateľ: </w:t>
      </w:r>
      <w:r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(meno a priezvisko, adresa, resp. názov a sídlo PO)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Predmet sťažnos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>Čoho sa sťažovateľ domáha</w:t>
      </w:r>
      <w:r>
        <w:rPr>
          <w:rFonts w:ascii="Calibri" w:hAnsi="Calibri" w:cs="Calibri"/>
          <w:sz w:val="23"/>
          <w:szCs w:val="23"/>
        </w:rPr>
        <w:t>: 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1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Calibri" w:hAnsi="Calibri" w:cs="Calibri"/>
          <w:sz w:val="24"/>
          <w:szCs w:val="24"/>
        </w:rPr>
        <w:t>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Spôsob vybavenia. 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(napr. vybavil kompetentný zamestnanec)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Popis vybavenia: </w:t>
      </w:r>
      <w:r>
        <w:rPr>
          <w:rFonts w:ascii="Calibri" w:hAnsi="Calibri" w:cs="Calibri"/>
          <w:sz w:val="23"/>
          <w:szCs w:val="23"/>
        </w:rPr>
        <w:t>.........................................................................................................................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Podpis kompetentného zamestnanca:</w:t>
      </w:r>
      <w:r>
        <w:rPr>
          <w:rFonts w:ascii="Calibri" w:hAnsi="Calibri" w:cs="Calibri"/>
          <w:sz w:val="24"/>
          <w:szCs w:val="24"/>
        </w:rPr>
        <w:t>.......................................................................................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Záznam</w:t>
      </w:r>
      <w:r>
        <w:rPr>
          <w:rFonts w:ascii="Calibri" w:hAnsi="Calibri" w:cs="Calibri"/>
          <w:sz w:val="20"/>
          <w:szCs w:val="20"/>
        </w:rPr>
        <w:t xml:space="preserve"> bude vypracovaný v 3 rovnopisoch, ktoré obdržia: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1 x hlavný kontrolór /starosta obce, poverený zamestnanec/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1 x kompetentný zamestnanec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1 x sťažovateľ</w:t>
      </w:r>
    </w:p>
    <w:p w:rsidR="00000000" w:rsidRDefault="00B3535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00000">
      <w:pgSz w:w="11900" w:h="16840"/>
      <w:pgMar w:top="1428" w:right="1440" w:bottom="1440" w:left="1420" w:header="720" w:footer="720" w:gutter="0"/>
      <w:cols w:space="720" w:equalWidth="0">
        <w:col w:w="90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353"/>
    <w:rsid w:val="00B35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3</ap:Pages>
  <ap:Words>794</ap:Words>
  <ap:Characters>4526</ap:Characters>
  <ap:Application/>
  <ap:DocSecurity>4</ap:DocSecurity>
  <ap:Lines>37</ap:Lines>
  <ap:Paragraphs>10</ap:Paragraphs>
  <ap:ScaleCrop>false</ap:ScaleCrop>
  <ap:Company/>
  <ap:LinksUpToDate>false</ap:LinksUpToDate>
  <ap:CharactersWithSpaces>5310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2</cp:revision>
  <dcterms:created xsi:type="dcterms:W3CDTF">2017-09-08T06:35:00Z</dcterms:created>
  <dcterms:modified xsi:type="dcterms:W3CDTF">2017-09-08T06:35:00Z</dcterms:modified>
</cp:coreProperties>
</file>